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58EC" w:rsidRDefault="005E58EC" w:rsidP="005E58EC">
      <w:pPr>
        <w:spacing w:after="0" w:line="240" w:lineRule="auto"/>
        <w:ind w:left="5387"/>
        <w:rPr>
          <w:rFonts w:ascii="Times New Roman" w:eastAsia="Times New Roman" w:hAnsi="Times New Roman" w:cs="Times New Roman"/>
          <w:b/>
          <w:color w:val="0070C0"/>
          <w:sz w:val="28"/>
          <w:szCs w:val="28"/>
        </w:rPr>
      </w:pPr>
      <w:r w:rsidRPr="00F00F71">
        <w:rPr>
          <w:rFonts w:ascii="Times New Roman" w:eastAsia="Times New Roman" w:hAnsi="Times New Roman" w:cs="Times New Roman"/>
          <w:b/>
          <w:noProof/>
          <w:color w:val="0070C0"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-24765</wp:posOffset>
            </wp:positionH>
            <wp:positionV relativeFrom="margin">
              <wp:posOffset>-537210</wp:posOffset>
            </wp:positionV>
            <wp:extent cx="2076450" cy="1095375"/>
            <wp:effectExtent l="19050" t="0" r="0" b="0"/>
            <wp:wrapSquare wrapText="bothSides"/>
            <wp:docPr id="1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0" cy="1095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0070C0"/>
          <w:sz w:val="28"/>
          <w:szCs w:val="28"/>
        </w:rPr>
        <w:t xml:space="preserve">        ПАСПОРТ</w:t>
      </w:r>
      <w:r w:rsidR="00B97340">
        <w:rPr>
          <w:rFonts w:ascii="Times New Roman" w:eastAsia="Times New Roman" w:hAnsi="Times New Roman" w:cs="Times New Roman"/>
          <w:b/>
          <w:color w:val="0070C0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b/>
          <w:color w:val="0070C0"/>
          <w:sz w:val="28"/>
          <w:szCs w:val="28"/>
        </w:rPr>
        <w:t xml:space="preserve"> </w:t>
      </w:r>
      <w:r w:rsidR="00C000F9">
        <w:rPr>
          <w:rFonts w:ascii="Times New Roman" w:eastAsia="Times New Roman" w:hAnsi="Times New Roman" w:cs="Times New Roman"/>
          <w:b/>
          <w:color w:val="0070C0"/>
          <w:sz w:val="28"/>
          <w:szCs w:val="28"/>
        </w:rPr>
        <w:t>МЕРОПРИЯТИЯ</w:t>
      </w:r>
    </w:p>
    <w:p w:rsidR="005E58EC" w:rsidRDefault="005E58EC" w:rsidP="005E58EC">
      <w:pPr>
        <w:spacing w:after="0" w:line="240" w:lineRule="auto"/>
        <w:rPr>
          <w:rFonts w:ascii="Times New Roman" w:eastAsia="Tahoma" w:hAnsi="Times New Roman" w:cs="Times New Roman"/>
          <w:b/>
          <w:bCs/>
          <w:color w:val="0070C0"/>
          <w:kern w:val="24"/>
          <w:sz w:val="28"/>
          <w:szCs w:val="28"/>
        </w:rPr>
      </w:pPr>
      <w:r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         «Культура познания: основы исследовательской деятельности»</w:t>
      </w:r>
    </w:p>
    <w:p w:rsidR="005E58EC" w:rsidRDefault="005E58EC" w:rsidP="005E58EC">
      <w:pPr>
        <w:spacing w:after="0" w:line="240" w:lineRule="auto"/>
        <w:rPr>
          <w:rFonts w:ascii="Times New Roman" w:eastAsia="Times New Roman" w:hAnsi="Times New Roman" w:cs="Times New Roman"/>
          <w:b/>
          <w:color w:val="0070C0"/>
          <w:sz w:val="28"/>
          <w:szCs w:val="28"/>
        </w:rPr>
      </w:pPr>
    </w:p>
    <w:p w:rsidR="005E58EC" w:rsidRDefault="005E58EC" w:rsidP="005E58EC">
      <w:pPr>
        <w:spacing w:after="0" w:line="240" w:lineRule="auto"/>
        <w:jc w:val="both"/>
        <w:rPr>
          <w:rFonts w:ascii="Times New Roman" w:eastAsia="Tahoma" w:hAnsi="Times New Roman" w:cs="Times New Roman"/>
          <w:bCs/>
          <w:kern w:val="24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70C0"/>
          <w:sz w:val="24"/>
          <w:szCs w:val="24"/>
        </w:rPr>
        <w:t xml:space="preserve">Проект </w:t>
      </w:r>
      <w:r>
        <w:rPr>
          <w:rFonts w:ascii="Times New Roman" w:eastAsia="Times New Roman" w:hAnsi="Times New Roman" w:cs="Times New Roman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Культура познания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:о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сновы исследовательской деятельности</w:t>
      </w:r>
      <w:r>
        <w:rPr>
          <w:rFonts w:ascii="Times New Roman" w:eastAsia="Times New Roman" w:hAnsi="Times New Roman" w:cs="Times New Roman"/>
          <w:sz w:val="24"/>
          <w:szCs w:val="24"/>
        </w:rPr>
        <w:t>»</w:t>
      </w:r>
    </w:p>
    <w:p w:rsidR="005E58EC" w:rsidRDefault="005E58EC" w:rsidP="005E58E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70C0"/>
          <w:sz w:val="24"/>
          <w:szCs w:val="24"/>
        </w:rPr>
        <w:t xml:space="preserve">Базовое направление </w:t>
      </w:r>
      <w:r>
        <w:rPr>
          <w:rFonts w:ascii="Times New Roman" w:eastAsia="Times New Roman" w:hAnsi="Times New Roman" w:cs="Times New Roman"/>
          <w:sz w:val="24"/>
          <w:szCs w:val="24"/>
        </w:rPr>
        <w:t>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Саналы</w:t>
      </w:r>
      <w:proofErr w:type="spellEnd"/>
      <w:r w:rsidR="00C00F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Азамат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»</w:t>
      </w:r>
    </w:p>
    <w:p w:rsidR="005E58EC" w:rsidRDefault="005E58EC" w:rsidP="005E58E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70C0"/>
          <w:sz w:val="24"/>
          <w:szCs w:val="24"/>
        </w:rPr>
        <w:t xml:space="preserve">Подпрограмма </w:t>
      </w:r>
      <w:r>
        <w:rPr>
          <w:rFonts w:ascii="Times New Roman" w:eastAsia="Times New Roman" w:hAnsi="Times New Roman" w:cs="Times New Roman"/>
          <w:sz w:val="24"/>
          <w:szCs w:val="24"/>
        </w:rPr>
        <w:t>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Тәрбие</w:t>
      </w:r>
      <w:proofErr w:type="spellEnd"/>
      <w:r w:rsidR="00C00F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және</w:t>
      </w:r>
      <w:proofErr w:type="spellEnd"/>
      <w:r w:rsidR="00C00F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бі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л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ім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»</w:t>
      </w:r>
    </w:p>
    <w:p w:rsidR="005E58EC" w:rsidRDefault="005E58EC" w:rsidP="005E58E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70C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color w:val="0070C0"/>
          <w:sz w:val="24"/>
          <w:szCs w:val="24"/>
        </w:rPr>
        <w:t xml:space="preserve">Спецпроект </w:t>
      </w:r>
      <w:r>
        <w:rPr>
          <w:rFonts w:ascii="Times New Roman" w:eastAsia="Times New Roman" w:hAnsi="Times New Roman" w:cs="Times New Roman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ТУҒАН ЖЕР</w:t>
      </w:r>
      <w:r>
        <w:rPr>
          <w:rFonts w:ascii="Times New Roman" w:eastAsia="Times New Roman" w:hAnsi="Times New Roman" w:cs="Times New Roman"/>
          <w:sz w:val="24"/>
          <w:szCs w:val="24"/>
        </w:rPr>
        <w:t>»</w:t>
      </w:r>
    </w:p>
    <w:p w:rsidR="005E58EC" w:rsidRDefault="005E58EC" w:rsidP="005E58E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70C0"/>
          <w:sz w:val="24"/>
          <w:szCs w:val="24"/>
        </w:rPr>
        <w:t xml:space="preserve">Программа </w:t>
      </w:r>
      <w:r>
        <w:rPr>
          <w:rFonts w:ascii="Times New Roman" w:eastAsia="Times New Roman" w:hAnsi="Times New Roman" w:cs="Times New Roman"/>
          <w:sz w:val="24"/>
          <w:szCs w:val="24"/>
        </w:rPr>
        <w:t>«РУХАНИ ЖА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ҢҒ</w:t>
      </w:r>
      <w:r>
        <w:rPr>
          <w:rFonts w:ascii="Times New Roman" w:eastAsia="Times New Roman" w:hAnsi="Times New Roman" w:cs="Times New Roman"/>
          <w:sz w:val="24"/>
          <w:szCs w:val="24"/>
        </w:rPr>
        <w:t>ЫРУ»</w:t>
      </w:r>
    </w:p>
    <w:p w:rsidR="005E58EC" w:rsidRDefault="005E58EC" w:rsidP="005E58E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4929"/>
        <w:gridCol w:w="4929"/>
      </w:tblGrid>
      <w:tr w:rsidR="005E58EC" w:rsidTr="00D1659D">
        <w:tc>
          <w:tcPr>
            <w:tcW w:w="4928" w:type="dxa"/>
          </w:tcPr>
          <w:p w:rsidR="005E58EC" w:rsidRDefault="005E58EC" w:rsidP="00D1659D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29" w:type="dxa"/>
          </w:tcPr>
          <w:p w:rsidR="005E58EC" w:rsidRDefault="005E58EC" w:rsidP="00D1659D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E58EC" w:rsidRDefault="005E58EC" w:rsidP="00D1659D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E58EC" w:rsidRDefault="005E58EC" w:rsidP="00D1659D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                              ______________</w:t>
            </w:r>
          </w:p>
        </w:tc>
        <w:tc>
          <w:tcPr>
            <w:tcW w:w="4929" w:type="dxa"/>
          </w:tcPr>
          <w:p w:rsidR="005E58EC" w:rsidRDefault="005E58EC" w:rsidP="00D1659D">
            <w:pPr>
              <w:ind w:left="-6172" w:firstLine="61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Руководитель Программы в регионе </w:t>
            </w:r>
          </w:p>
          <w:p w:rsidR="005E58EC" w:rsidRDefault="005E58EC" w:rsidP="00D1659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Заместитель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акима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области</w:t>
            </w:r>
          </w:p>
          <w:p w:rsidR="005E58EC" w:rsidRDefault="005E58EC" w:rsidP="00D1659D">
            <w:pPr>
              <w:ind w:right="34"/>
              <w:jc w:val="both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kk-KZ"/>
              </w:rPr>
              <w:t>Мусралимова А.Е.</w:t>
            </w:r>
          </w:p>
          <w:p w:rsidR="005E58EC" w:rsidRDefault="005E58EC" w:rsidP="00D1659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58EC" w:rsidTr="00D1659D">
        <w:tc>
          <w:tcPr>
            <w:tcW w:w="4928" w:type="dxa"/>
          </w:tcPr>
          <w:p w:rsidR="005E58EC" w:rsidRDefault="005E58EC" w:rsidP="00D1659D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29" w:type="dxa"/>
          </w:tcPr>
          <w:p w:rsidR="005E58EC" w:rsidRDefault="005E58EC" w:rsidP="00D1659D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E58EC" w:rsidRDefault="005E58EC" w:rsidP="00D1659D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E58EC" w:rsidRDefault="005E58EC" w:rsidP="00D1659D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                              ______________</w:t>
            </w:r>
          </w:p>
        </w:tc>
        <w:tc>
          <w:tcPr>
            <w:tcW w:w="4929" w:type="dxa"/>
          </w:tcPr>
          <w:p w:rsidR="005E58EC" w:rsidRDefault="005E58EC" w:rsidP="00D1659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Администратор Подпрограммы «Тәрбиежәнебілім»</w:t>
            </w:r>
          </w:p>
          <w:p w:rsidR="005E58EC" w:rsidRDefault="005E58EC" w:rsidP="00D1659D">
            <w:pPr>
              <w:jc w:val="both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>Т.Жунусов</w:t>
            </w:r>
          </w:p>
          <w:p w:rsidR="005E58EC" w:rsidRDefault="005E58EC" w:rsidP="00D1659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58EC" w:rsidTr="00D1659D">
        <w:tc>
          <w:tcPr>
            <w:tcW w:w="4928" w:type="dxa"/>
          </w:tcPr>
          <w:p w:rsidR="005E58EC" w:rsidRDefault="005E58EC" w:rsidP="00D1659D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29" w:type="dxa"/>
          </w:tcPr>
          <w:p w:rsidR="005E58EC" w:rsidRDefault="005E58EC" w:rsidP="00D1659D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E58EC" w:rsidRDefault="005E58EC" w:rsidP="00D1659D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E58EC" w:rsidRDefault="005E58EC" w:rsidP="00D1659D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                              ______________</w:t>
            </w:r>
          </w:p>
        </w:tc>
        <w:tc>
          <w:tcPr>
            <w:tcW w:w="4929" w:type="dxa"/>
          </w:tcPr>
          <w:p w:rsidR="005E58EC" w:rsidRDefault="005E58EC" w:rsidP="00D1659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регионального</w:t>
            </w:r>
          </w:p>
          <w:p w:rsidR="005E58EC" w:rsidRDefault="005E58EC" w:rsidP="00D1659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Проектного Офиса </w:t>
            </w:r>
          </w:p>
          <w:p w:rsidR="005E58EC" w:rsidRDefault="005E58EC" w:rsidP="00D1659D">
            <w:pPr>
              <w:jc w:val="both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>Исимбаев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 xml:space="preserve"> Е.Т.</w:t>
            </w:r>
          </w:p>
          <w:p w:rsidR="005E58EC" w:rsidRDefault="005E58EC" w:rsidP="00D1659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58EC" w:rsidTr="00DF720A">
        <w:trPr>
          <w:trHeight w:val="443"/>
        </w:trPr>
        <w:tc>
          <w:tcPr>
            <w:tcW w:w="4928" w:type="dxa"/>
          </w:tcPr>
          <w:p w:rsidR="005E58EC" w:rsidRDefault="005E58EC" w:rsidP="00D1659D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29" w:type="dxa"/>
          </w:tcPr>
          <w:p w:rsidR="005E58EC" w:rsidRDefault="005E58EC" w:rsidP="00D1659D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E58EC" w:rsidRDefault="005E58EC" w:rsidP="00D1659D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                              ______________</w:t>
            </w:r>
          </w:p>
        </w:tc>
        <w:tc>
          <w:tcPr>
            <w:tcW w:w="4929" w:type="dxa"/>
            <w:hideMark/>
          </w:tcPr>
          <w:p w:rsidR="005E58EC" w:rsidRDefault="005E58EC" w:rsidP="00D1659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Руководитель регионального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подпроекта</w:t>
            </w:r>
            <w:proofErr w:type="spellEnd"/>
          </w:p>
          <w:p w:rsidR="005E58EC" w:rsidRDefault="00DF720A" w:rsidP="00D1659D">
            <w:pPr>
              <w:jc w:val="both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>Кушпаева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 xml:space="preserve"> Г.Б.</w:t>
            </w:r>
            <w:r w:rsidR="004B4AC2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 xml:space="preserve">, </w:t>
            </w:r>
            <w:proofErr w:type="spellStart"/>
            <w:r w:rsidR="004B4AC2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>к.п.н</w:t>
            </w:r>
            <w:proofErr w:type="spellEnd"/>
          </w:p>
        </w:tc>
      </w:tr>
    </w:tbl>
    <w:p w:rsidR="005E58EC" w:rsidRDefault="005E58EC" w:rsidP="005E58E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  <w:gridCol w:w="9072"/>
      </w:tblGrid>
      <w:tr w:rsidR="005E58EC" w:rsidTr="00D1659D">
        <w:tc>
          <w:tcPr>
            <w:tcW w:w="5353" w:type="dxa"/>
            <w:hideMark/>
          </w:tcPr>
          <w:p w:rsidR="005E58EC" w:rsidRDefault="005E58EC" w:rsidP="00D1659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Дата изменения:</w:t>
            </w:r>
          </w:p>
          <w:p w:rsidR="005E58EC" w:rsidRDefault="005E58EC" w:rsidP="00D1659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1 «___»___20 ___ г.   __________ </w:t>
            </w:r>
          </w:p>
          <w:p w:rsidR="005E58EC" w:rsidRDefault="005E58EC" w:rsidP="00D1659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 2 «___»___20 ___ г.   __________</w:t>
            </w:r>
          </w:p>
          <w:p w:rsidR="005E58EC" w:rsidRDefault="005E58EC" w:rsidP="00D1659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 3 «___»___20 ___ г.   __________</w:t>
            </w:r>
          </w:p>
        </w:tc>
        <w:tc>
          <w:tcPr>
            <w:tcW w:w="9072" w:type="dxa"/>
          </w:tcPr>
          <w:p w:rsidR="005E58EC" w:rsidRDefault="005E58EC" w:rsidP="00D1659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E58EC" w:rsidRDefault="005E58EC" w:rsidP="00D1659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E58EC" w:rsidRDefault="005E58EC" w:rsidP="00D1659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E58EC" w:rsidRDefault="005E58EC" w:rsidP="00D1659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E58EC" w:rsidRDefault="005E58EC" w:rsidP="00D1659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E58EC" w:rsidRDefault="005E58EC" w:rsidP="00D1659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E58EC" w:rsidRDefault="005E58EC" w:rsidP="00D1659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E58EC" w:rsidRDefault="005E58EC" w:rsidP="00D1659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Главный менеджер программы в регионе</w:t>
            </w:r>
          </w:p>
          <w:p w:rsidR="005E58EC" w:rsidRDefault="005E58EC" w:rsidP="00D1659D">
            <w:pPr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70C0"/>
                <w:sz w:val="24"/>
                <w:szCs w:val="24"/>
                <w:lang w:val="kk-KZ"/>
              </w:rPr>
              <w:t xml:space="preserve">                    А.Азербаева</w:t>
            </w:r>
          </w:p>
          <w:p w:rsidR="005E58EC" w:rsidRDefault="005E58EC" w:rsidP="00D1659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680E9C" w:rsidRPr="00DF720A" w:rsidRDefault="00DF720A" w:rsidP="00DF720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F720A">
        <w:rPr>
          <w:rFonts w:ascii="Times New Roman" w:hAnsi="Times New Roman" w:cs="Times New Roman"/>
          <w:b/>
          <w:sz w:val="28"/>
          <w:szCs w:val="28"/>
        </w:rPr>
        <w:lastRenderedPageBreak/>
        <w:t>1</w:t>
      </w:r>
      <w:r>
        <w:t>.</w:t>
      </w:r>
      <w:r w:rsidR="00680E9C" w:rsidRPr="00DF720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ИНФОРМАЦИЯ О </w:t>
      </w:r>
      <w:r w:rsidR="00680E9C" w:rsidRPr="00DF720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МЕРОПРИЯТИИ</w:t>
      </w:r>
    </w:p>
    <w:p w:rsidR="00680E9C" w:rsidRDefault="00680E9C" w:rsidP="00680E9C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1488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54"/>
        <w:gridCol w:w="8930"/>
      </w:tblGrid>
      <w:tr w:rsidR="00680E9C" w:rsidTr="00680E9C"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:rsidR="00680E9C" w:rsidRDefault="00680E9C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Наименование</w:t>
            </w:r>
          </w:p>
          <w:p w:rsidR="00680E9C" w:rsidRDefault="00680E9C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9C" w:rsidRDefault="00680E9C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Культура познания: основы исследовательской деятельности</w:t>
            </w:r>
          </w:p>
        </w:tc>
      </w:tr>
      <w:tr w:rsidR="00680E9C" w:rsidTr="00680E9C"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:rsidR="00680E9C" w:rsidRDefault="00680E9C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Руководитель</w:t>
            </w:r>
          </w:p>
          <w:p w:rsidR="00680E9C" w:rsidRDefault="00680E9C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9C" w:rsidRDefault="006C6742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Кушпаева Гульнар Буркутбаевна – заместитель директора КГУ»</w:t>
            </w:r>
            <w:r w:rsidR="00E74DDB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Областной учебно – методический кабинет» управления образования Акмолинской области</w:t>
            </w:r>
          </w:p>
        </w:tc>
      </w:tr>
      <w:tr w:rsidR="00680E9C" w:rsidTr="00680E9C"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:rsidR="00680E9C" w:rsidRDefault="00680E9C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Спонсор</w:t>
            </w:r>
          </w:p>
          <w:p w:rsidR="00680E9C" w:rsidRDefault="00680E9C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9C" w:rsidRDefault="00680E9C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МИО</w:t>
            </w:r>
          </w:p>
        </w:tc>
      </w:tr>
      <w:tr w:rsidR="00680E9C" w:rsidTr="00680E9C"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:rsidR="00680E9C" w:rsidRDefault="00680E9C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Цель</w:t>
            </w:r>
          </w:p>
          <w:p w:rsidR="00680E9C" w:rsidRDefault="00680E9C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9C" w:rsidRDefault="00680E9C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Развитие основ культуры познания у учащихся 9-11 классов в контексте гуманистической,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культуросообразной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парадигмы образования;</w:t>
            </w:r>
          </w:p>
          <w:p w:rsidR="00680E9C" w:rsidRDefault="00680E9C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Развитие культуры познания как качества познавательной деятельности и качества личности.</w:t>
            </w:r>
          </w:p>
        </w:tc>
      </w:tr>
      <w:tr w:rsidR="00680E9C" w:rsidTr="00680E9C"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:rsidR="00680E9C" w:rsidRDefault="00680E9C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Ожидаемый результат</w:t>
            </w:r>
          </w:p>
          <w:p w:rsidR="00680E9C" w:rsidRDefault="00680E9C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9C" w:rsidRDefault="00680E9C" w:rsidP="00680E9C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Интеграция ценностных смыслов, способов познавательной деятельности как вариативных компонентов содержания познавательной деятельности;</w:t>
            </w:r>
          </w:p>
          <w:p w:rsidR="00680E9C" w:rsidRDefault="00680E9C" w:rsidP="00960592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Дифференциация активных методов развития основ научного познания учащихся и в соответствии с побудительными, технологическими, эмоционально – оценочными, управленческими, смысловыми компонентами.</w:t>
            </w:r>
          </w:p>
        </w:tc>
      </w:tr>
      <w:tr w:rsidR="00680E9C" w:rsidTr="00680E9C"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:rsidR="00680E9C" w:rsidRDefault="00680E9C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Индикаторы</w:t>
            </w:r>
          </w:p>
          <w:p w:rsidR="00680E9C" w:rsidRDefault="00680E9C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9C" w:rsidRPr="0094439C" w:rsidRDefault="0094439C" w:rsidP="0094439C">
            <w:pPr>
              <w:pStyle w:val="a6"/>
              <w:numPr>
                <w:ilvl w:val="0"/>
                <w:numId w:val="2"/>
              </w:numPr>
              <w:shd w:val="clear" w:color="auto" w:fill="FFFFFF" w:themeFill="background1"/>
              <w:tabs>
                <w:tab w:val="left" w:pos="0"/>
                <w:tab w:val="left" w:pos="851"/>
                <w:tab w:val="left" w:pos="993"/>
                <w:tab w:val="left" w:pos="1276"/>
              </w:tabs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94439C">
              <w:rPr>
                <w:rFonts w:ascii="Times New Roman" w:hAnsi="Times New Roman"/>
                <w:b/>
                <w:sz w:val="28"/>
                <w:szCs w:val="28"/>
              </w:rPr>
              <w:t xml:space="preserve">Доля обучающихсяобщеобразовательных школ, разработавших и реализующих личные Планы самообразования и развития: </w:t>
            </w:r>
            <w:r w:rsidRPr="0094439C">
              <w:rPr>
                <w:rFonts w:ascii="Times New Roman" w:hAnsi="Times New Roman"/>
                <w:i/>
                <w:sz w:val="28"/>
                <w:szCs w:val="28"/>
              </w:rPr>
              <w:t>к 2022 году – 9% обучающихся (%)</w:t>
            </w:r>
          </w:p>
          <w:p w:rsidR="0094439C" w:rsidRPr="0094439C" w:rsidRDefault="0094439C" w:rsidP="0094439C">
            <w:pPr>
              <w:pStyle w:val="a6"/>
              <w:shd w:val="clear" w:color="auto" w:fill="FFFFFF" w:themeFill="background1"/>
              <w:tabs>
                <w:tab w:val="left" w:pos="0"/>
                <w:tab w:val="left" w:pos="993"/>
                <w:tab w:val="left" w:pos="1276"/>
              </w:tabs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4439C">
              <w:rPr>
                <w:rFonts w:ascii="Times New Roman" w:hAnsi="Times New Roman"/>
                <w:sz w:val="28"/>
                <w:szCs w:val="28"/>
              </w:rPr>
              <w:lastRenderedPageBreak/>
              <w:t>2018 год – 5%</w:t>
            </w:r>
            <w:r w:rsidR="000C0964">
              <w:rPr>
                <w:rFonts w:ascii="Times New Roman" w:hAnsi="Times New Roman"/>
                <w:sz w:val="28"/>
                <w:szCs w:val="28"/>
              </w:rPr>
              <w:t xml:space="preserve"> - 6952</w:t>
            </w:r>
          </w:p>
          <w:p w:rsidR="0094439C" w:rsidRPr="0094439C" w:rsidRDefault="0094439C" w:rsidP="0094439C">
            <w:pPr>
              <w:pStyle w:val="a6"/>
              <w:shd w:val="clear" w:color="auto" w:fill="FFFFFF" w:themeFill="background1"/>
              <w:tabs>
                <w:tab w:val="left" w:pos="0"/>
                <w:tab w:val="left" w:pos="993"/>
                <w:tab w:val="left" w:pos="1276"/>
              </w:tabs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4439C">
              <w:rPr>
                <w:rFonts w:ascii="Times New Roman" w:hAnsi="Times New Roman"/>
                <w:sz w:val="28"/>
                <w:szCs w:val="28"/>
              </w:rPr>
              <w:t>2019 год – 6%</w:t>
            </w:r>
            <w:r w:rsidR="000C0964">
              <w:rPr>
                <w:rFonts w:ascii="Times New Roman" w:hAnsi="Times New Roman"/>
                <w:sz w:val="28"/>
                <w:szCs w:val="28"/>
              </w:rPr>
              <w:t xml:space="preserve"> -7032</w:t>
            </w:r>
          </w:p>
          <w:p w:rsidR="0094439C" w:rsidRPr="0094439C" w:rsidRDefault="0094439C" w:rsidP="0094439C">
            <w:pPr>
              <w:pStyle w:val="a6"/>
              <w:shd w:val="clear" w:color="auto" w:fill="FFFFFF" w:themeFill="background1"/>
              <w:tabs>
                <w:tab w:val="left" w:pos="0"/>
                <w:tab w:val="left" w:pos="993"/>
                <w:tab w:val="left" w:pos="1276"/>
              </w:tabs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4439C">
              <w:rPr>
                <w:rFonts w:ascii="Times New Roman" w:hAnsi="Times New Roman"/>
                <w:sz w:val="28"/>
                <w:szCs w:val="28"/>
              </w:rPr>
              <w:t>2020 год – 7%</w:t>
            </w:r>
            <w:r w:rsidR="000C0964">
              <w:rPr>
                <w:rFonts w:ascii="Times New Roman" w:hAnsi="Times New Roman"/>
                <w:sz w:val="28"/>
                <w:szCs w:val="28"/>
              </w:rPr>
              <w:t xml:space="preserve"> -8204</w:t>
            </w:r>
          </w:p>
          <w:p w:rsidR="0094439C" w:rsidRPr="0094439C" w:rsidRDefault="0094439C" w:rsidP="0094439C">
            <w:pPr>
              <w:pStyle w:val="a6"/>
              <w:shd w:val="clear" w:color="auto" w:fill="FFFFFF" w:themeFill="background1"/>
              <w:tabs>
                <w:tab w:val="left" w:pos="0"/>
                <w:tab w:val="left" w:pos="993"/>
                <w:tab w:val="left" w:pos="1276"/>
              </w:tabs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4439C">
              <w:rPr>
                <w:rFonts w:ascii="Times New Roman" w:hAnsi="Times New Roman"/>
                <w:sz w:val="28"/>
                <w:szCs w:val="28"/>
              </w:rPr>
              <w:t>2021 год – 8%</w:t>
            </w:r>
            <w:r w:rsidR="000C0964">
              <w:rPr>
                <w:rFonts w:ascii="Times New Roman" w:hAnsi="Times New Roman"/>
                <w:sz w:val="28"/>
                <w:szCs w:val="28"/>
              </w:rPr>
              <w:t xml:space="preserve"> -9376</w:t>
            </w:r>
          </w:p>
          <w:p w:rsidR="0094439C" w:rsidRPr="0094439C" w:rsidRDefault="0094439C" w:rsidP="0094439C">
            <w:pPr>
              <w:pStyle w:val="a6"/>
              <w:shd w:val="clear" w:color="auto" w:fill="FFFFFF" w:themeFill="background1"/>
              <w:tabs>
                <w:tab w:val="left" w:pos="0"/>
                <w:tab w:val="left" w:pos="993"/>
                <w:tab w:val="left" w:pos="1276"/>
              </w:tabs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4439C">
              <w:rPr>
                <w:rFonts w:ascii="Times New Roman" w:hAnsi="Times New Roman"/>
                <w:sz w:val="28"/>
                <w:szCs w:val="28"/>
              </w:rPr>
              <w:t>2022 год – 9%</w:t>
            </w:r>
            <w:r w:rsidR="000C0964">
              <w:rPr>
                <w:rFonts w:ascii="Times New Roman" w:hAnsi="Times New Roman"/>
                <w:sz w:val="28"/>
                <w:szCs w:val="28"/>
              </w:rPr>
              <w:t xml:space="preserve"> -10549</w:t>
            </w:r>
          </w:p>
          <w:p w:rsidR="0094439C" w:rsidRPr="0094439C" w:rsidRDefault="0094439C" w:rsidP="0094439C">
            <w:pPr>
              <w:pStyle w:val="a6"/>
              <w:numPr>
                <w:ilvl w:val="0"/>
                <w:numId w:val="2"/>
              </w:numPr>
              <w:shd w:val="clear" w:color="auto" w:fill="FFFFFF" w:themeFill="background1"/>
              <w:tabs>
                <w:tab w:val="left" w:pos="0"/>
                <w:tab w:val="left" w:pos="993"/>
                <w:tab w:val="left" w:pos="1276"/>
              </w:tabs>
              <w:jc w:val="both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94439C">
              <w:rPr>
                <w:rFonts w:ascii="Times New Roman" w:hAnsi="Times New Roman"/>
                <w:b/>
                <w:sz w:val="28"/>
                <w:szCs w:val="28"/>
              </w:rPr>
              <w:t xml:space="preserve">Доля общеобразовательных школ, внедривших элективный  курс «Культура познания: основы исследовательской деятельности»: </w:t>
            </w:r>
            <w:r w:rsidRPr="0094439C">
              <w:rPr>
                <w:rFonts w:ascii="Times New Roman" w:hAnsi="Times New Roman"/>
                <w:i/>
                <w:sz w:val="28"/>
                <w:szCs w:val="28"/>
              </w:rPr>
              <w:t>к 2022 году – 9% (%)</w:t>
            </w:r>
          </w:p>
          <w:p w:rsidR="0094439C" w:rsidRPr="0094439C" w:rsidRDefault="0094439C" w:rsidP="0094439C">
            <w:pPr>
              <w:pStyle w:val="a6"/>
              <w:shd w:val="clear" w:color="auto" w:fill="FFFFFF" w:themeFill="background1"/>
              <w:tabs>
                <w:tab w:val="left" w:pos="0"/>
                <w:tab w:val="left" w:pos="993"/>
                <w:tab w:val="left" w:pos="1276"/>
              </w:tabs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4439C">
              <w:rPr>
                <w:rFonts w:ascii="Times New Roman" w:hAnsi="Times New Roman"/>
                <w:sz w:val="28"/>
                <w:szCs w:val="28"/>
              </w:rPr>
              <w:t>2018 год – 5%</w:t>
            </w:r>
            <w:r w:rsidR="000C0964">
              <w:rPr>
                <w:rFonts w:ascii="Times New Roman" w:hAnsi="Times New Roman"/>
                <w:sz w:val="28"/>
                <w:szCs w:val="28"/>
              </w:rPr>
              <w:t xml:space="preserve"> -30</w:t>
            </w:r>
          </w:p>
          <w:p w:rsidR="0094439C" w:rsidRPr="0094439C" w:rsidRDefault="0094439C" w:rsidP="0094439C">
            <w:pPr>
              <w:pStyle w:val="a6"/>
              <w:shd w:val="clear" w:color="auto" w:fill="FFFFFF" w:themeFill="background1"/>
              <w:tabs>
                <w:tab w:val="left" w:pos="0"/>
                <w:tab w:val="left" w:pos="993"/>
                <w:tab w:val="left" w:pos="1276"/>
              </w:tabs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4439C">
              <w:rPr>
                <w:rFonts w:ascii="Times New Roman" w:hAnsi="Times New Roman"/>
                <w:sz w:val="28"/>
                <w:szCs w:val="28"/>
              </w:rPr>
              <w:t>2019 год – 6%</w:t>
            </w:r>
            <w:r w:rsidR="000C0964">
              <w:rPr>
                <w:rFonts w:ascii="Times New Roman" w:hAnsi="Times New Roman"/>
                <w:sz w:val="28"/>
                <w:szCs w:val="28"/>
              </w:rPr>
              <w:t>- 36</w:t>
            </w:r>
          </w:p>
          <w:p w:rsidR="0094439C" w:rsidRPr="0094439C" w:rsidRDefault="0094439C" w:rsidP="0094439C">
            <w:pPr>
              <w:pStyle w:val="a6"/>
              <w:shd w:val="clear" w:color="auto" w:fill="FFFFFF" w:themeFill="background1"/>
              <w:tabs>
                <w:tab w:val="left" w:pos="0"/>
                <w:tab w:val="left" w:pos="993"/>
                <w:tab w:val="left" w:pos="1276"/>
              </w:tabs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4439C">
              <w:rPr>
                <w:rFonts w:ascii="Times New Roman" w:hAnsi="Times New Roman"/>
                <w:sz w:val="28"/>
                <w:szCs w:val="28"/>
              </w:rPr>
              <w:t>2020 год – 7%</w:t>
            </w:r>
            <w:r w:rsidR="000C0964">
              <w:rPr>
                <w:rFonts w:ascii="Times New Roman" w:hAnsi="Times New Roman"/>
                <w:sz w:val="28"/>
                <w:szCs w:val="28"/>
              </w:rPr>
              <w:t xml:space="preserve"> -42</w:t>
            </w:r>
          </w:p>
          <w:p w:rsidR="0094439C" w:rsidRPr="0094439C" w:rsidRDefault="0094439C" w:rsidP="0094439C">
            <w:pPr>
              <w:pStyle w:val="a6"/>
              <w:shd w:val="clear" w:color="auto" w:fill="FFFFFF" w:themeFill="background1"/>
              <w:tabs>
                <w:tab w:val="left" w:pos="0"/>
                <w:tab w:val="left" w:pos="993"/>
                <w:tab w:val="left" w:pos="1276"/>
              </w:tabs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4439C">
              <w:rPr>
                <w:rFonts w:ascii="Times New Roman" w:hAnsi="Times New Roman"/>
                <w:sz w:val="28"/>
                <w:szCs w:val="28"/>
              </w:rPr>
              <w:t>2021 год – 8%</w:t>
            </w:r>
            <w:r w:rsidR="000C0964">
              <w:rPr>
                <w:rFonts w:ascii="Times New Roman" w:hAnsi="Times New Roman"/>
                <w:sz w:val="28"/>
                <w:szCs w:val="28"/>
              </w:rPr>
              <w:t xml:space="preserve"> -47</w:t>
            </w:r>
          </w:p>
          <w:p w:rsidR="0094439C" w:rsidRPr="0094439C" w:rsidRDefault="0094439C" w:rsidP="0094439C">
            <w:pPr>
              <w:pStyle w:val="a6"/>
              <w:shd w:val="clear" w:color="auto" w:fill="FFFFFF" w:themeFill="background1"/>
              <w:tabs>
                <w:tab w:val="left" w:pos="0"/>
                <w:tab w:val="left" w:pos="993"/>
                <w:tab w:val="left" w:pos="1276"/>
              </w:tabs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4439C">
              <w:rPr>
                <w:rFonts w:ascii="Times New Roman" w:hAnsi="Times New Roman"/>
                <w:sz w:val="28"/>
                <w:szCs w:val="28"/>
              </w:rPr>
              <w:t>2022 год – 9%</w:t>
            </w:r>
            <w:r w:rsidR="000C0964">
              <w:rPr>
                <w:rFonts w:ascii="Times New Roman" w:hAnsi="Times New Roman"/>
                <w:sz w:val="28"/>
                <w:szCs w:val="28"/>
              </w:rPr>
              <w:t>-55</w:t>
            </w:r>
          </w:p>
          <w:p w:rsidR="00680E9C" w:rsidRDefault="00680E9C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80E9C" w:rsidTr="00680E9C"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:rsidR="00680E9C" w:rsidRDefault="00680E9C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 xml:space="preserve">Другие участники 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стейкхолдеры</w:t>
            </w:r>
            <w:proofErr w:type="spellEnd"/>
          </w:p>
          <w:p w:rsidR="00680E9C" w:rsidRDefault="00680E9C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9C" w:rsidRDefault="00680E9C" w:rsidP="00B8765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Заместители директоров по учебн</w:t>
            </w:r>
            <w:r w:rsidR="00B876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– воспитательной работе школ</w:t>
            </w:r>
            <w:proofErr w:type="gramStart"/>
            <w:r w:rsidR="00B876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психологи, учителя – предметники, библиотекари школ, средства массовой информации</w:t>
            </w:r>
          </w:p>
        </w:tc>
      </w:tr>
      <w:tr w:rsidR="00680E9C" w:rsidTr="00680E9C"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:rsidR="00680E9C" w:rsidRDefault="00680E9C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Сроки реализации</w:t>
            </w:r>
          </w:p>
          <w:p w:rsidR="00680E9C" w:rsidRDefault="00680E9C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9C" w:rsidRDefault="00680E9C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2018-2022 годы</w:t>
            </w:r>
          </w:p>
        </w:tc>
      </w:tr>
      <w:tr w:rsidR="00680E9C" w:rsidTr="00680E9C"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:rsidR="00680E9C" w:rsidRDefault="00680E9C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Место реализации </w:t>
            </w:r>
          </w:p>
          <w:p w:rsidR="00680E9C" w:rsidRDefault="00680E9C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(район, город, населенный пункт/организация)</w:t>
            </w:r>
          </w:p>
          <w:p w:rsidR="00680E9C" w:rsidRDefault="00680E9C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9C" w:rsidRDefault="00680E9C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Общеобразовательные школы, колледжи, работающие в пилотном режиме, Государственный университет им.Ш.Уалиханова, Кокшетауский университет им.А.Мырзахметова.</w:t>
            </w:r>
          </w:p>
        </w:tc>
      </w:tr>
      <w:tr w:rsidR="00680E9C" w:rsidTr="00680E9C"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:rsidR="00680E9C" w:rsidRDefault="00680E9C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Стоимость </w:t>
            </w:r>
          </w:p>
          <w:p w:rsidR="00680E9C" w:rsidRDefault="00680E9C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9C" w:rsidRDefault="00680E9C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6</w:t>
            </w:r>
            <w:r w:rsidR="008339A2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 000 000</w:t>
            </w:r>
          </w:p>
        </w:tc>
      </w:tr>
    </w:tbl>
    <w:p w:rsidR="00680E9C" w:rsidRDefault="00680E9C" w:rsidP="00680E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0E9C" w:rsidRDefault="00680E9C" w:rsidP="00680E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0964" w:rsidRDefault="000C0964" w:rsidP="00680E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0E9C" w:rsidRDefault="0063321A" w:rsidP="0063321A">
      <w:pPr>
        <w:pStyle w:val="a4"/>
        <w:spacing w:after="0" w:line="240" w:lineRule="auto"/>
        <w:ind w:left="435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2. </w:t>
      </w:r>
      <w:r w:rsidR="00680E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ГРАФИК РЕАЛИЗАЦИИ,  КЛЮЧЕВЫЕ СОБЫТИЯ/ВЕХИ/ЭТАПЫ МЕРОПРИЯТИЯ</w:t>
      </w:r>
    </w:p>
    <w:p w:rsidR="00680E9C" w:rsidRDefault="00680E9C" w:rsidP="00680E9C">
      <w:pPr>
        <w:pStyle w:val="a4"/>
        <w:spacing w:after="0" w:line="240" w:lineRule="auto"/>
        <w:ind w:left="435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1403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3"/>
        <w:gridCol w:w="64"/>
        <w:gridCol w:w="3436"/>
        <w:gridCol w:w="22"/>
        <w:gridCol w:w="5515"/>
        <w:gridCol w:w="1610"/>
        <w:gridCol w:w="2394"/>
      </w:tblGrid>
      <w:tr w:rsidR="00680E9C" w:rsidTr="00680E9C">
        <w:trPr>
          <w:trHeight w:val="761"/>
        </w:trPr>
        <w:tc>
          <w:tcPr>
            <w:tcW w:w="105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:rsidR="00680E9C" w:rsidRDefault="00680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34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:rsidR="00680E9C" w:rsidRDefault="00680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Задачи</w:t>
            </w:r>
          </w:p>
        </w:tc>
        <w:tc>
          <w:tcPr>
            <w:tcW w:w="55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:rsidR="00680E9C" w:rsidRDefault="00680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Показатели результатов </w:t>
            </w:r>
          </w:p>
        </w:tc>
        <w:tc>
          <w:tcPr>
            <w:tcW w:w="4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hideMark/>
          </w:tcPr>
          <w:p w:rsidR="00680E9C" w:rsidRDefault="00680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Срок реализации</w:t>
            </w:r>
          </w:p>
        </w:tc>
      </w:tr>
      <w:tr w:rsidR="00680E9C" w:rsidTr="00680E9C">
        <w:trPr>
          <w:trHeight w:val="761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0E9C" w:rsidRDefault="00680E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0E9C" w:rsidRDefault="00680E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0E9C" w:rsidRDefault="00680E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</w:tcPr>
          <w:p w:rsidR="00680E9C" w:rsidRDefault="00680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  <w:p w:rsidR="00680E9C" w:rsidRDefault="00680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Начало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</w:tcPr>
          <w:p w:rsidR="00680E9C" w:rsidRDefault="00680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  <w:p w:rsidR="00680E9C" w:rsidRDefault="00680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Завершение *</w:t>
            </w:r>
          </w:p>
        </w:tc>
      </w:tr>
      <w:tr w:rsidR="00680E9C" w:rsidTr="00680E9C">
        <w:trPr>
          <w:trHeight w:val="761"/>
        </w:trPr>
        <w:tc>
          <w:tcPr>
            <w:tcW w:w="100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680E9C" w:rsidRDefault="00680E9C" w:rsidP="005350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1 «</w:t>
            </w:r>
            <w:r w:rsidR="0053501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Работа в пилотном режиме базовых школ по разработке инструментария по диагностике познавательных возможностей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» 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680E9C" w:rsidRDefault="00680E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ru-RU"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680E9C" w:rsidRDefault="00680E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ru-RU"/>
              </w:rPr>
            </w:pPr>
          </w:p>
        </w:tc>
      </w:tr>
      <w:tr w:rsidR="00680E9C" w:rsidTr="00680E9C"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E9C" w:rsidRDefault="00680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1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0E9C" w:rsidRDefault="00680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  <w:t>Задача 1</w:t>
            </w:r>
          </w:p>
          <w:p w:rsidR="00680E9C" w:rsidRDefault="0053501E" w:rsidP="003F6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>Систематизация списка пилотных школ и по практическому применению диагностической методики</w:t>
            </w:r>
          </w:p>
        </w:tc>
        <w:tc>
          <w:tcPr>
            <w:tcW w:w="5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9C" w:rsidRDefault="00680E9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Показатели результата 1:</w:t>
            </w:r>
          </w:p>
          <w:p w:rsidR="00680E9C" w:rsidRDefault="005350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Утверждение списка пилотных школ </w:t>
            </w:r>
          </w:p>
          <w:p w:rsidR="00680E9C" w:rsidRDefault="00680E9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Показатели результата 2:</w:t>
            </w:r>
          </w:p>
          <w:p w:rsidR="00680E9C" w:rsidRDefault="005350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Составление договора с ВУЗами области по разработке диагностического инструментария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E9C" w:rsidRDefault="00680E9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E9C" w:rsidRDefault="00680E9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680E9C" w:rsidTr="00680E9C"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E9C" w:rsidRDefault="00680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E9C" w:rsidRDefault="00680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  <w:t>Задача 2</w:t>
            </w:r>
          </w:p>
          <w:p w:rsidR="0053501E" w:rsidRDefault="00535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  <w:t>Разработка диагностических методик , позволяющих изучить уровень развития компонентов культуры познания</w:t>
            </w:r>
          </w:p>
        </w:tc>
        <w:tc>
          <w:tcPr>
            <w:tcW w:w="5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9C" w:rsidRDefault="00680E9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Показатели результата 1:</w:t>
            </w:r>
          </w:p>
          <w:p w:rsidR="0053501E" w:rsidRDefault="005350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Своевременное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задействование всех возможностей учащегося, когда культура познания находится в зоне ближайшего развития;</w:t>
            </w:r>
          </w:p>
          <w:p w:rsidR="00680E9C" w:rsidRDefault="00680E9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680E9C" w:rsidRDefault="00680E9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Показатели результата 2:</w:t>
            </w:r>
          </w:p>
          <w:p w:rsidR="0053501E" w:rsidRDefault="005350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Развитие культуры познания как основы интеграции разных видов деятельности.</w:t>
            </w:r>
          </w:p>
          <w:p w:rsidR="00680E9C" w:rsidRDefault="00680E9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E9C" w:rsidRDefault="00680E9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E9C" w:rsidRDefault="00680E9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680E9C" w:rsidTr="00680E9C"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E9C" w:rsidRDefault="00680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E9C" w:rsidRDefault="00680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  <w:t>Задача 3</w:t>
            </w:r>
          </w:p>
          <w:p w:rsidR="0053501E" w:rsidRDefault="00535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  <w:lastRenderedPageBreak/>
              <w:t>Апробация диагностического инструментария по вопросам культуры познания как качества познавательной деятельности и как качества личности</w:t>
            </w:r>
          </w:p>
        </w:tc>
        <w:tc>
          <w:tcPr>
            <w:tcW w:w="5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9C" w:rsidRDefault="00680E9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lastRenderedPageBreak/>
              <w:t>Показатели результата 1:</w:t>
            </w:r>
          </w:p>
          <w:p w:rsidR="0053501E" w:rsidRDefault="005350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lastRenderedPageBreak/>
              <w:t>Обоснование педагогических условий развития основ научного познания</w:t>
            </w:r>
          </w:p>
          <w:p w:rsidR="00680E9C" w:rsidRDefault="00680E9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680E9C" w:rsidRDefault="00680E9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E9C" w:rsidRDefault="00680E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680E9C" w:rsidRDefault="00680E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680E9C" w:rsidRDefault="00680E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680E9C" w:rsidRDefault="00680E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680E9C" w:rsidRDefault="00680E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680E9C" w:rsidRDefault="00680E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E9C" w:rsidRDefault="00680E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680E9C" w:rsidTr="00680E9C">
        <w:tc>
          <w:tcPr>
            <w:tcW w:w="100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680E9C" w:rsidRDefault="005350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lastRenderedPageBreak/>
              <w:t xml:space="preserve">2 «Развитие элективного курса «Культура познания: основы исследовательской деятельности» для учащихся 9-11 классов 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680E9C" w:rsidRDefault="00680E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680E9C" w:rsidRDefault="00680E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680E9C" w:rsidTr="00680E9C"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E9C" w:rsidRDefault="00680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0E9C" w:rsidRDefault="00680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  <w:t>Задача 1</w:t>
            </w:r>
          </w:p>
          <w:p w:rsidR="0053501E" w:rsidRDefault="00535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  <w:t>Изучение теоретических основ культуры познания как основы интеграции разных видов деятельности учащегося и студента</w:t>
            </w:r>
          </w:p>
          <w:p w:rsidR="00680E9C" w:rsidRDefault="00680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</w:p>
        </w:tc>
        <w:tc>
          <w:tcPr>
            <w:tcW w:w="5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9C" w:rsidRDefault="00680E9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Показатели результата 1:</w:t>
            </w:r>
          </w:p>
          <w:p w:rsidR="0053501E" w:rsidRDefault="005350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Разработка основных теоретических положений познавательной деятельности как единство сознательно поставленной цели, целесообразных способов, средств познания и результатов.</w:t>
            </w:r>
          </w:p>
          <w:p w:rsidR="00680E9C" w:rsidRDefault="00680E9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680E9C" w:rsidRDefault="00680E9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E9C" w:rsidRDefault="00680E9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E9C" w:rsidRDefault="00680E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680E9C" w:rsidTr="00680E9C"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E9C" w:rsidRDefault="00680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E9C" w:rsidRDefault="00680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  <w:t>Задача 2</w:t>
            </w:r>
          </w:p>
          <w:p w:rsidR="0053501E" w:rsidRDefault="00535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  <w:t>Изучение общеметодологических положений</w:t>
            </w:r>
          </w:p>
        </w:tc>
        <w:tc>
          <w:tcPr>
            <w:tcW w:w="5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9C" w:rsidRDefault="00680E9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Показатели результата 1:</w:t>
            </w:r>
          </w:p>
          <w:p w:rsidR="0053501E" w:rsidRDefault="005350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Поэтапное формирование познавательной потребности личности учащегося с учетом возрастных особенностей;</w:t>
            </w:r>
          </w:p>
          <w:p w:rsidR="00680E9C" w:rsidRDefault="00680E9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680E9C" w:rsidRDefault="00680E9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Показатели результата 2:</w:t>
            </w:r>
          </w:p>
          <w:p w:rsidR="0053501E" w:rsidRDefault="005350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Первоначальный опыт использования научных понятий для объяснения событий, фактов окружающего мира;</w:t>
            </w:r>
          </w:p>
          <w:p w:rsidR="00680E9C" w:rsidRDefault="00680E9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680E9C" w:rsidRDefault="008221E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Показатели результата 3</w:t>
            </w:r>
            <w:r w:rsidR="00680E9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:</w:t>
            </w:r>
          </w:p>
          <w:p w:rsidR="008221EB" w:rsidRPr="008221EB" w:rsidRDefault="008221E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Первоначальный опыт использования научных способов познания для объяснения порядка и динамичных отношений в мире.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E9C" w:rsidRDefault="00680E9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E9C" w:rsidRDefault="00680E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680E9C" w:rsidTr="00680E9C">
        <w:tc>
          <w:tcPr>
            <w:tcW w:w="100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680E9C" w:rsidRPr="007C29CD" w:rsidRDefault="008221EB" w:rsidP="007C29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lastRenderedPageBreak/>
              <w:t xml:space="preserve">3 «Проведение научно – практической конференции по теме «Культура познания: основы исследовательской деятельности» 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680E9C" w:rsidRDefault="00680E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680E9C" w:rsidRDefault="00680E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8221EB" w:rsidTr="008221E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8221EB" w:rsidRDefault="008221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</w:tc>
        <w:tc>
          <w:tcPr>
            <w:tcW w:w="35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8221EB" w:rsidRDefault="008221EB" w:rsidP="00822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  <w:t>Задача 1</w:t>
            </w:r>
          </w:p>
          <w:p w:rsidR="008221EB" w:rsidRDefault="008221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8221EB"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val="kk-KZ" w:eastAsia="ru-RU"/>
              </w:rPr>
              <w:t>Составление плана работы по проведению научно – практической конференции по теме «Культура познания: основы исследовательской деятельности»</w:t>
            </w:r>
          </w:p>
        </w:tc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8221EB" w:rsidRDefault="008221EB" w:rsidP="008221E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Показатели результата 1:</w:t>
            </w:r>
          </w:p>
          <w:p w:rsidR="008221EB" w:rsidRDefault="008221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Расширение информационной работы по основным теоретическим положениям культуры познания; </w:t>
            </w:r>
          </w:p>
          <w:p w:rsidR="008221EB" w:rsidRDefault="008221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  <w:p w:rsidR="008221EB" w:rsidRDefault="008221EB" w:rsidP="008221E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Показатели результата 2:</w:t>
            </w:r>
          </w:p>
          <w:p w:rsidR="008221EB" w:rsidRDefault="008221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Применение научных знаний , навыков и пониманий в контексте ежедневной жизни.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8221EB" w:rsidRDefault="008221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8221EB" w:rsidRDefault="008221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8221EB" w:rsidTr="008221E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8221EB" w:rsidRDefault="008221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</w:tc>
        <w:tc>
          <w:tcPr>
            <w:tcW w:w="35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8221EB" w:rsidRDefault="008221EB" w:rsidP="00822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  <w:t>Задача 2</w:t>
            </w:r>
          </w:p>
          <w:p w:rsidR="008221EB" w:rsidRPr="008221EB" w:rsidRDefault="008221EB" w:rsidP="00822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  <w:t>Расширение совместной работы с ВУЗами области по теоретическим позициям проблем культуры познания</w:t>
            </w:r>
          </w:p>
          <w:p w:rsidR="008221EB" w:rsidRDefault="008221EB" w:rsidP="00822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</w:pPr>
          </w:p>
        </w:tc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8221EB" w:rsidRDefault="008221EB" w:rsidP="008221E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Показатели результата 1:</w:t>
            </w:r>
          </w:p>
          <w:p w:rsidR="008221EB" w:rsidRDefault="008221EB" w:rsidP="008221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Дифференцированная работа с кафедрами педагогики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Государственного университета им.Ш.Уалиханова, Кокшетауского университета им.А.Мырзахметова</w:t>
            </w:r>
          </w:p>
          <w:p w:rsidR="008221EB" w:rsidRDefault="008221EB" w:rsidP="008221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  <w:p w:rsidR="008221EB" w:rsidRDefault="008221EB" w:rsidP="008221E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Показатели результата 2:</w:t>
            </w:r>
          </w:p>
          <w:p w:rsidR="008221EB" w:rsidRDefault="008221EB" w:rsidP="008221E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Изучение поэтапного формирования познавательной потребности личности учащегося</w:t>
            </w:r>
            <w:r w:rsidR="00957F8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и его познавательной </w:t>
            </w:r>
            <w:r w:rsidR="00957F8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lastRenderedPageBreak/>
              <w:t>деятельности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;</w:t>
            </w:r>
          </w:p>
          <w:p w:rsidR="008221EB" w:rsidRDefault="008221EB" w:rsidP="008221E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8221EB" w:rsidRDefault="008221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8221EB" w:rsidRDefault="008221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957F8C" w:rsidTr="008221E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957F8C" w:rsidRDefault="00957F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</w:tc>
        <w:tc>
          <w:tcPr>
            <w:tcW w:w="35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957F8C" w:rsidRDefault="00957F8C" w:rsidP="00957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  <w:t>Задача 3</w:t>
            </w:r>
          </w:p>
          <w:p w:rsidR="00957F8C" w:rsidRDefault="00957F8C" w:rsidP="00822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  <w:t>Дифференциация активных методов развития основ научного познания в соответствии с побудительными, эмоционально – оценочными, смысловыми компонентами</w:t>
            </w:r>
          </w:p>
        </w:tc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957F8C" w:rsidRDefault="00957F8C" w:rsidP="00957F8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Показатели результата 1:</w:t>
            </w:r>
          </w:p>
          <w:p w:rsidR="00957F8C" w:rsidRDefault="00957F8C" w:rsidP="0027590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Систематизация содержания предметной,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деятельностной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и личностной модальности как логическое основание для разработки модели научного познания учащегося 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957F8C" w:rsidRDefault="00957F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957F8C" w:rsidRDefault="00957F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</w:tbl>
    <w:p w:rsidR="00680E9C" w:rsidRDefault="00680E9C" w:rsidP="00680E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*  - примечание: сроки реализации задач не должны превышать сроки реализации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события/вехи/этапа!</w:t>
      </w:r>
    </w:p>
    <w:p w:rsidR="00680E9C" w:rsidRDefault="00680E9C" w:rsidP="00680E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0E9C" w:rsidRDefault="00680E9C" w:rsidP="00680E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0E9C" w:rsidRPr="0063321A" w:rsidRDefault="0063321A" w:rsidP="0063321A">
      <w:pPr>
        <w:spacing w:after="0" w:line="240" w:lineRule="auto"/>
        <w:ind w:left="7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3.</w:t>
      </w:r>
      <w:r w:rsidR="00680E9C" w:rsidRPr="0063321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ЭКСПРЕСС-ОЦЕНКА ПОТЕНЦИАЛА МЕРОПРИЯТИЯ</w:t>
      </w:r>
    </w:p>
    <w:p w:rsidR="00680E9C" w:rsidRDefault="00680E9C" w:rsidP="00680E9C">
      <w:pPr>
        <w:jc w:val="center"/>
        <w:rPr>
          <w:rFonts w:ascii="Times New Roman" w:hAnsi="Times New Roman" w:cs="Times New Roman"/>
          <w:b/>
          <w:sz w:val="16"/>
          <w:szCs w:val="16"/>
        </w:rPr>
      </w:pPr>
    </w:p>
    <w:tbl>
      <w:tblPr>
        <w:tblW w:w="1531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7"/>
        <w:gridCol w:w="1135"/>
        <w:gridCol w:w="1419"/>
        <w:gridCol w:w="1135"/>
        <w:gridCol w:w="1417"/>
        <w:gridCol w:w="1134"/>
        <w:gridCol w:w="1134"/>
        <w:gridCol w:w="1134"/>
        <w:gridCol w:w="1276"/>
        <w:gridCol w:w="1276"/>
        <w:gridCol w:w="1417"/>
        <w:gridCol w:w="1561"/>
      </w:tblGrid>
      <w:tr w:rsidR="00680E9C" w:rsidTr="00680E9C">
        <w:trPr>
          <w:trHeight w:val="735"/>
        </w:trPr>
        <w:tc>
          <w:tcPr>
            <w:tcW w:w="86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680E9C" w:rsidRDefault="00680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Потенциальный уровень воздействия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мерпориятия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на изменение сознания</w:t>
            </w:r>
          </w:p>
          <w:p w:rsidR="00680E9C" w:rsidRDefault="00680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участников по 6 направлениям </w:t>
            </w:r>
            <w:r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  <w:t>(по шкале от 1 до 5 баллов)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:</w:t>
            </w:r>
          </w:p>
        </w:tc>
        <w:tc>
          <w:tcPr>
            <w:tcW w:w="5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680E9C" w:rsidRDefault="00680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Масштаб охвата в 2017 году,</w:t>
            </w:r>
          </w:p>
          <w:p w:rsidR="00680E9C" w:rsidRDefault="00680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включая СМИ и соц.сети, баллов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680E9C" w:rsidRDefault="00680E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Итоговый балл (7+(8/9/10/11)</w:t>
            </w:r>
          </w:p>
        </w:tc>
      </w:tr>
      <w:tr w:rsidR="00680E9C" w:rsidTr="00680E9C">
        <w:trPr>
          <w:trHeight w:val="134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680E9C" w:rsidRDefault="00680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Конкурентоспособность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vAlign w:val="center"/>
            <w:hideMark/>
          </w:tcPr>
          <w:p w:rsidR="00680E9C" w:rsidRDefault="00680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Прагматизм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680E9C" w:rsidRDefault="00680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Сохранение национальной идентичности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680E9C" w:rsidRDefault="00680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Культ знания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680E9C" w:rsidRDefault="00680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Эволюционное, а не революционное развитие Казахстана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680E9C" w:rsidRDefault="00680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Открытость сознания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680E9C" w:rsidRDefault="00680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 (1+2+3+4+5+6)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680E9C" w:rsidRDefault="00680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5                                                 (до 1000 человек)     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680E9C" w:rsidRDefault="00680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15            (от 1000             до 100 тыс. чел)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680E9C" w:rsidRDefault="00680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30              (от 100 тыс. до 1млн. чел.)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680E9C" w:rsidRDefault="00680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50 (свыше 1 млн. чел.)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0E9C" w:rsidRDefault="00680E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680E9C" w:rsidTr="00680E9C">
        <w:trPr>
          <w:trHeight w:val="338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680E9C" w:rsidRDefault="00680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680E9C" w:rsidRDefault="00680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680E9C" w:rsidRDefault="00680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680E9C" w:rsidRDefault="00680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680E9C" w:rsidRDefault="00680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680E9C" w:rsidRDefault="00680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680E9C" w:rsidRDefault="00680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680E9C" w:rsidRDefault="00680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680E9C" w:rsidRDefault="00680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680E9C" w:rsidRDefault="00680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680E9C" w:rsidRDefault="00680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  <w:t>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680E9C" w:rsidRDefault="00680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  <w:t>12</w:t>
            </w:r>
          </w:p>
        </w:tc>
      </w:tr>
      <w:tr w:rsidR="00680E9C" w:rsidTr="00680E9C">
        <w:trPr>
          <w:trHeight w:val="37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80E9C" w:rsidRDefault="00680E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80E9C" w:rsidRDefault="00680E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80E9C" w:rsidRDefault="00680E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80E9C" w:rsidRDefault="00680E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80E9C" w:rsidRDefault="00680E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80E9C" w:rsidRDefault="00680E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80E9C" w:rsidRDefault="00680E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           -  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80E9C" w:rsidRDefault="00680E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80E9C" w:rsidRDefault="00680E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80E9C" w:rsidRDefault="00680E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80E9C" w:rsidRDefault="00680E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80E9C" w:rsidRDefault="00680E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                       -     </w:t>
            </w:r>
          </w:p>
        </w:tc>
      </w:tr>
      <w:tr w:rsidR="00680E9C" w:rsidTr="00680E9C">
        <w:trPr>
          <w:trHeight w:val="37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80E9C" w:rsidRDefault="00680E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80E9C" w:rsidRDefault="00680E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80E9C" w:rsidRDefault="00680E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80E9C" w:rsidRDefault="00680E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80E9C" w:rsidRDefault="00680E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80E9C" w:rsidRDefault="00680E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80E9C" w:rsidRDefault="00680E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           -  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80E9C" w:rsidRDefault="00680E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80E9C" w:rsidRDefault="00680E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80E9C" w:rsidRDefault="00680E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80E9C" w:rsidRDefault="00680E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80E9C" w:rsidRDefault="00680E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                       -     </w:t>
            </w:r>
          </w:p>
        </w:tc>
      </w:tr>
    </w:tbl>
    <w:p w:rsidR="00680E9C" w:rsidRDefault="00680E9C" w:rsidP="00680E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0E9C" w:rsidRDefault="00680E9C" w:rsidP="00680E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0E9C" w:rsidRDefault="0063321A" w:rsidP="0063321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="00680E9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ОСНОВНЫЕ РИСКИ</w:t>
      </w:r>
    </w:p>
    <w:p w:rsidR="00680E9C" w:rsidRDefault="00680E9C" w:rsidP="00680E9C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1531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5"/>
        <w:gridCol w:w="3118"/>
        <w:gridCol w:w="11057"/>
      </w:tblGrid>
      <w:tr w:rsidR="00680E9C" w:rsidTr="00680E9C">
        <w:trPr>
          <w:trHeight w:val="761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:rsidR="00680E9C" w:rsidRDefault="00680E9C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:rsidR="00680E9C" w:rsidRDefault="00680E9C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Риски </w:t>
            </w:r>
          </w:p>
        </w:tc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:rsidR="00680E9C" w:rsidRDefault="00680E9C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Описание риска</w:t>
            </w:r>
          </w:p>
        </w:tc>
      </w:tr>
      <w:tr w:rsidR="00680E9C" w:rsidTr="00680E9C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E9C" w:rsidRDefault="00680E9C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0E9C" w:rsidRDefault="0094439C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Недостаточное финансирование</w:t>
            </w:r>
          </w:p>
        </w:tc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9C" w:rsidRPr="007C29CD" w:rsidRDefault="0094439C">
            <w:pPr>
              <w:tabs>
                <w:tab w:val="left" w:pos="993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2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Несвоевременная оптимизация стратегических документов и бюджетных программ</w:t>
            </w:r>
          </w:p>
        </w:tc>
      </w:tr>
      <w:tr w:rsidR="00680E9C" w:rsidTr="00680E9C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E9C" w:rsidRDefault="00680E9C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0E9C" w:rsidRDefault="0094439C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Проблемы в осуществлении государственных закупок</w:t>
            </w:r>
          </w:p>
        </w:tc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9C" w:rsidRDefault="0094439C">
            <w:pPr>
              <w:tabs>
                <w:tab w:val="left" w:pos="993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Длительность процедуры электронных конкурсов государственных закупок. </w:t>
            </w:r>
          </w:p>
          <w:p w:rsidR="0094439C" w:rsidRDefault="0094439C">
            <w:pPr>
              <w:tabs>
                <w:tab w:val="left" w:pos="993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Отсутствие потенциального поставщика</w:t>
            </w:r>
          </w:p>
        </w:tc>
      </w:tr>
    </w:tbl>
    <w:p w:rsidR="00680E9C" w:rsidRDefault="00680E9C" w:rsidP="00680E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80E9C" w:rsidRDefault="00680E9C" w:rsidP="00680E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80E9C" w:rsidRDefault="00680E9C" w:rsidP="00680E9C">
      <w:pPr>
        <w:pStyle w:val="1"/>
        <w:rPr>
          <w:lang w:val="kk-KZ"/>
        </w:rPr>
      </w:pPr>
    </w:p>
    <w:p w:rsidR="00B606C4" w:rsidRDefault="00B606C4"/>
    <w:sectPr w:rsidR="00B606C4" w:rsidSect="00680E9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B91A60"/>
    <w:multiLevelType w:val="hybridMultilevel"/>
    <w:tmpl w:val="3F120ACC"/>
    <w:lvl w:ilvl="0" w:tplc="B8C4CF14">
      <w:start w:val="1"/>
      <w:numFmt w:val="decimal"/>
      <w:lvlText w:val="%1."/>
      <w:lvlJc w:val="left"/>
      <w:pPr>
        <w:ind w:left="435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155" w:hanging="360"/>
      </w:pPr>
    </w:lvl>
    <w:lvl w:ilvl="2" w:tplc="0419001B">
      <w:start w:val="1"/>
      <w:numFmt w:val="lowerRoman"/>
      <w:lvlText w:val="%3."/>
      <w:lvlJc w:val="right"/>
      <w:pPr>
        <w:ind w:left="1875" w:hanging="180"/>
      </w:pPr>
    </w:lvl>
    <w:lvl w:ilvl="3" w:tplc="0419000F">
      <w:start w:val="1"/>
      <w:numFmt w:val="decimal"/>
      <w:lvlText w:val="%4."/>
      <w:lvlJc w:val="left"/>
      <w:pPr>
        <w:ind w:left="2595" w:hanging="360"/>
      </w:pPr>
    </w:lvl>
    <w:lvl w:ilvl="4" w:tplc="04190019">
      <w:start w:val="1"/>
      <w:numFmt w:val="lowerLetter"/>
      <w:lvlText w:val="%5."/>
      <w:lvlJc w:val="left"/>
      <w:pPr>
        <w:ind w:left="3315" w:hanging="360"/>
      </w:pPr>
    </w:lvl>
    <w:lvl w:ilvl="5" w:tplc="0419001B">
      <w:start w:val="1"/>
      <w:numFmt w:val="lowerRoman"/>
      <w:lvlText w:val="%6."/>
      <w:lvlJc w:val="right"/>
      <w:pPr>
        <w:ind w:left="4035" w:hanging="180"/>
      </w:pPr>
    </w:lvl>
    <w:lvl w:ilvl="6" w:tplc="0419000F">
      <w:start w:val="1"/>
      <w:numFmt w:val="decimal"/>
      <w:lvlText w:val="%7."/>
      <w:lvlJc w:val="left"/>
      <w:pPr>
        <w:ind w:left="4755" w:hanging="360"/>
      </w:pPr>
    </w:lvl>
    <w:lvl w:ilvl="7" w:tplc="04190019">
      <w:start w:val="1"/>
      <w:numFmt w:val="lowerLetter"/>
      <w:lvlText w:val="%8."/>
      <w:lvlJc w:val="left"/>
      <w:pPr>
        <w:ind w:left="5475" w:hanging="360"/>
      </w:pPr>
    </w:lvl>
    <w:lvl w:ilvl="8" w:tplc="0419001B">
      <w:start w:val="1"/>
      <w:numFmt w:val="lowerRoman"/>
      <w:lvlText w:val="%9."/>
      <w:lvlJc w:val="right"/>
      <w:pPr>
        <w:ind w:left="6195" w:hanging="180"/>
      </w:pPr>
    </w:lvl>
  </w:abstractNum>
  <w:abstractNum w:abstractNumId="1">
    <w:nsid w:val="777C1D11"/>
    <w:multiLevelType w:val="hybridMultilevel"/>
    <w:tmpl w:val="0F9882FE"/>
    <w:lvl w:ilvl="0" w:tplc="B32E9248">
      <w:start w:val="1"/>
      <w:numFmt w:val="decimal"/>
      <w:lvlText w:val="%1."/>
      <w:lvlJc w:val="left"/>
      <w:pPr>
        <w:ind w:left="1070" w:hanging="360"/>
      </w:pPr>
      <w:rPr>
        <w:rFonts w:hint="default"/>
        <w:b/>
        <w:i w:val="0"/>
        <w:color w:val="0070C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80E9C"/>
    <w:rsid w:val="000C0964"/>
    <w:rsid w:val="001A24CD"/>
    <w:rsid w:val="00275907"/>
    <w:rsid w:val="003F6742"/>
    <w:rsid w:val="004B4AC2"/>
    <w:rsid w:val="0052459D"/>
    <w:rsid w:val="0053501E"/>
    <w:rsid w:val="00596DFF"/>
    <w:rsid w:val="005E58EC"/>
    <w:rsid w:val="0063321A"/>
    <w:rsid w:val="00680E9C"/>
    <w:rsid w:val="006C6742"/>
    <w:rsid w:val="007C29CD"/>
    <w:rsid w:val="008221EB"/>
    <w:rsid w:val="008339A2"/>
    <w:rsid w:val="0094439C"/>
    <w:rsid w:val="00957F8C"/>
    <w:rsid w:val="00960592"/>
    <w:rsid w:val="00B606C4"/>
    <w:rsid w:val="00B8765F"/>
    <w:rsid w:val="00B97340"/>
    <w:rsid w:val="00BE185E"/>
    <w:rsid w:val="00C000F9"/>
    <w:rsid w:val="00C00FDF"/>
    <w:rsid w:val="00D45228"/>
    <w:rsid w:val="00DF720A"/>
    <w:rsid w:val="00E74DDB"/>
    <w:rsid w:val="00F536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E9C"/>
  </w:style>
  <w:style w:type="paragraph" w:styleId="1">
    <w:name w:val="heading 1"/>
    <w:basedOn w:val="a"/>
    <w:next w:val="a"/>
    <w:link w:val="10"/>
    <w:uiPriority w:val="9"/>
    <w:qFormat/>
    <w:rsid w:val="00680E9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80E9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3">
    <w:name w:val="Абзац списка Знак"/>
    <w:link w:val="a4"/>
    <w:uiPriority w:val="34"/>
    <w:locked/>
    <w:rsid w:val="00680E9C"/>
  </w:style>
  <w:style w:type="paragraph" w:styleId="a4">
    <w:name w:val="List Paragraph"/>
    <w:basedOn w:val="a"/>
    <w:link w:val="a3"/>
    <w:uiPriority w:val="34"/>
    <w:qFormat/>
    <w:rsid w:val="00680E9C"/>
    <w:pPr>
      <w:ind w:left="720"/>
      <w:contextualSpacing/>
    </w:pPr>
  </w:style>
  <w:style w:type="table" w:styleId="a5">
    <w:name w:val="Table Grid"/>
    <w:basedOn w:val="a1"/>
    <w:uiPriority w:val="59"/>
    <w:rsid w:val="00680E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94439C"/>
    <w:pPr>
      <w:spacing w:after="0" w:line="240" w:lineRule="auto"/>
    </w:pPr>
    <w:rPr>
      <w:rFonts w:ascii="Calibri" w:eastAsia="Times New Roman" w:hAnsi="Calibri" w:cs="Times New Roman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A24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A24CD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723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8</Pages>
  <Words>1099</Words>
  <Characters>6265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111</cp:revision>
  <cp:lastPrinted>2017-11-08T04:11:00Z</cp:lastPrinted>
  <dcterms:created xsi:type="dcterms:W3CDTF">2017-11-07T08:39:00Z</dcterms:created>
  <dcterms:modified xsi:type="dcterms:W3CDTF">2017-11-10T05:46:00Z</dcterms:modified>
</cp:coreProperties>
</file>